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74A12" w14:textId="7844DA5B" w:rsidR="00BE7FFD" w:rsidRPr="00BE7FFD" w:rsidRDefault="00BE7FFD" w:rsidP="0018052D">
      <w:pPr>
        <w:rPr>
          <w:rFonts w:ascii="Times New Roman" w:hAnsi="Times New Roman"/>
          <w:b/>
          <w:bCs/>
          <w:i/>
          <w:iCs/>
          <w:lang w:val="en-GB"/>
        </w:rPr>
      </w:pPr>
      <w:r w:rsidRPr="00BE7FFD">
        <w:rPr>
          <w:rFonts w:ascii="Times New Roman" w:hAnsi="Times New Roman"/>
          <w:b/>
          <w:bCs/>
          <w:i/>
          <w:iCs/>
          <w:lang w:val="en-GB"/>
        </w:rPr>
        <w:t xml:space="preserve">Replaces the current section in the resolution on </w:t>
      </w:r>
      <w:proofErr w:type="spellStart"/>
      <w:r w:rsidRPr="00BE7FFD">
        <w:rPr>
          <w:rFonts w:ascii="Times New Roman" w:hAnsi="Times New Roman"/>
          <w:b/>
          <w:bCs/>
          <w:i/>
          <w:iCs/>
          <w:lang w:val="en-GB"/>
        </w:rPr>
        <w:t>Partybuilding</w:t>
      </w:r>
      <w:proofErr w:type="spellEnd"/>
      <w:r w:rsidRPr="00BE7FFD">
        <w:rPr>
          <w:rFonts w:ascii="Times New Roman" w:hAnsi="Times New Roman"/>
          <w:b/>
          <w:bCs/>
          <w:i/>
          <w:iCs/>
          <w:lang w:val="en-GB"/>
        </w:rPr>
        <w:t xml:space="preserve"> tasks of the Fourth International</w:t>
      </w:r>
    </w:p>
    <w:p w14:paraId="0176021D" w14:textId="77777777" w:rsidR="00BE7FFD" w:rsidRDefault="00BE7FFD" w:rsidP="0018052D">
      <w:pPr>
        <w:rPr>
          <w:rFonts w:ascii="Times New Roman" w:hAnsi="Times New Roman"/>
          <w:b/>
          <w:bCs/>
          <w:lang w:val="en-GB"/>
        </w:rPr>
      </w:pPr>
    </w:p>
    <w:p w14:paraId="4DF11CED" w14:textId="65016469" w:rsidR="0018052D" w:rsidRPr="0018052D" w:rsidRDefault="00F62B23" w:rsidP="0018052D">
      <w:pPr>
        <w:rPr>
          <w:rFonts w:ascii="Times New Roman" w:hAnsi="Times New Roman"/>
          <w:b/>
          <w:bCs/>
          <w:lang w:val="en-GB"/>
        </w:rPr>
      </w:pPr>
      <w:r w:rsidRPr="0018052D">
        <w:rPr>
          <w:rFonts w:ascii="Times New Roman" w:hAnsi="Times New Roman"/>
          <w:b/>
          <w:bCs/>
          <w:lang w:val="en-GB"/>
        </w:rPr>
        <w:t>F/ Educational Activities</w:t>
      </w:r>
      <w:r w:rsidR="0018052D" w:rsidRPr="0018052D">
        <w:rPr>
          <w:rFonts w:ascii="Times New Roman" w:hAnsi="Times New Roman"/>
          <w:b/>
          <w:bCs/>
          <w:lang w:val="en-GB"/>
        </w:rPr>
        <w:t xml:space="preserve"> </w:t>
      </w:r>
    </w:p>
    <w:p w14:paraId="38E3F4DE" w14:textId="77777777" w:rsidR="0018052D" w:rsidRPr="0018052D" w:rsidRDefault="0018052D" w:rsidP="0018052D">
      <w:pPr>
        <w:rPr>
          <w:rFonts w:ascii="Times New Roman" w:hAnsi="Times New Roman"/>
          <w:lang w:val="en-GB"/>
        </w:rPr>
      </w:pPr>
    </w:p>
    <w:p w14:paraId="52F2C1D2" w14:textId="6CFF5C64" w:rsidR="006E1861" w:rsidRPr="0018052D" w:rsidRDefault="006E1861" w:rsidP="0018052D">
      <w:pPr>
        <w:rPr>
          <w:rFonts w:ascii="Times New Roman" w:hAnsi="Times New Roman"/>
          <w:lang w:val="en-GB"/>
        </w:rPr>
      </w:pPr>
      <w:r w:rsidRPr="0018052D">
        <w:rPr>
          <w:rFonts w:ascii="Times New Roman" w:hAnsi="Times New Roman"/>
          <w:lang w:val="en-GB"/>
        </w:rPr>
        <w:t>Our educational activity is organized primarily through the Amsterdam Institute</w:t>
      </w:r>
      <w:r w:rsidR="0018052D">
        <w:rPr>
          <w:rFonts w:ascii="Times New Roman" w:hAnsi="Times New Roman"/>
          <w:lang w:val="en-GB"/>
        </w:rPr>
        <w:t xml:space="preserve"> </w:t>
      </w:r>
      <w:r w:rsidR="0018052D" w:rsidRPr="0018052D">
        <w:rPr>
          <w:rFonts w:ascii="Times New Roman" w:hAnsi="Times New Roman"/>
          <w:lang w:val="en-GB"/>
        </w:rPr>
        <w:t>[International Institute for Research and Education]</w:t>
      </w:r>
      <w:r w:rsidRPr="0018052D">
        <w:rPr>
          <w:rFonts w:ascii="Times New Roman" w:hAnsi="Times New Roman"/>
          <w:lang w:val="en-GB"/>
        </w:rPr>
        <w:t xml:space="preserve"> alongside the Manila Institute and the Islamabad Institute. There</w:t>
      </w:r>
      <w:r w:rsidR="0018052D">
        <w:rPr>
          <w:rFonts w:ascii="Times New Roman" w:hAnsi="Times New Roman"/>
          <w:lang w:val="en-GB"/>
        </w:rPr>
        <w:t xml:space="preserve"> </w:t>
      </w:r>
      <w:r w:rsidRPr="0018052D">
        <w:rPr>
          <w:rFonts w:ascii="Times New Roman" w:hAnsi="Times New Roman"/>
          <w:lang w:val="en-GB"/>
        </w:rPr>
        <w:t xml:space="preserve">have been proposals to also create an IIRE in Latin America (Brazil) and we would like to support and join similar efforts when the conditions are ripe. </w:t>
      </w:r>
    </w:p>
    <w:p w14:paraId="5E0E7651" w14:textId="77777777" w:rsidR="0018052D" w:rsidRPr="0018052D" w:rsidRDefault="0018052D" w:rsidP="0018052D">
      <w:pPr>
        <w:rPr>
          <w:lang w:val="en-GB"/>
        </w:rPr>
      </w:pPr>
    </w:p>
    <w:p w14:paraId="460272F3" w14:textId="1C5FBCAF" w:rsidR="006E1861" w:rsidRPr="0018052D" w:rsidRDefault="006E1861" w:rsidP="0018052D">
      <w:pPr>
        <w:snapToGrid w:val="0"/>
        <w:spacing w:line="240" w:lineRule="auto"/>
        <w:rPr>
          <w:rFonts w:ascii="Times New Roman" w:hAnsi="Times New Roman"/>
          <w:color w:val="000000"/>
          <w:lang w:val="en-GB"/>
        </w:rPr>
      </w:pPr>
      <w:r w:rsidRPr="0018052D">
        <w:rPr>
          <w:rFonts w:ascii="Times New Roman" w:hAnsi="Times New Roman"/>
          <w:color w:val="000000"/>
          <w:lang w:val="en-GB"/>
        </w:rPr>
        <w:t>Our educational institutes have two main goals: providing international educational experiences for our own comrades over and above what can be provided at the national level, and to be a platform to develop our presence as a current of thought in the general Marxist left sphere through open seminars and publications</w:t>
      </w:r>
      <w:r w:rsidR="00F82D55" w:rsidRPr="0018052D">
        <w:rPr>
          <w:rFonts w:ascii="Times New Roman" w:hAnsi="Times New Roman"/>
          <w:color w:val="000000"/>
          <w:lang w:val="en-GB"/>
        </w:rPr>
        <w:t>.</w:t>
      </w:r>
    </w:p>
    <w:p w14:paraId="6700B010" w14:textId="77777777" w:rsidR="006E1861" w:rsidRPr="0018052D" w:rsidRDefault="006E1861" w:rsidP="0018052D">
      <w:pPr>
        <w:snapToGrid w:val="0"/>
        <w:spacing w:line="240" w:lineRule="auto"/>
        <w:rPr>
          <w:rFonts w:ascii="Times New Roman" w:hAnsi="Times New Roman"/>
          <w:color w:val="000000"/>
          <w:lang w:val="en-GB"/>
        </w:rPr>
      </w:pPr>
    </w:p>
    <w:p w14:paraId="206F4336" w14:textId="77777777" w:rsidR="006E1861" w:rsidRPr="0018052D" w:rsidRDefault="006E1861" w:rsidP="0018052D">
      <w:pPr>
        <w:pStyle w:val="NormalWeb"/>
        <w:snapToGrid w:val="0"/>
        <w:spacing w:before="0" w:after="0" w:line="240" w:lineRule="auto"/>
        <w:rPr>
          <w:color w:val="000000"/>
          <w:lang w:val="en-GB"/>
        </w:rPr>
      </w:pPr>
      <w:r w:rsidRPr="0018052D">
        <w:rPr>
          <w:color w:val="000000"/>
          <w:lang w:val="en-GB"/>
        </w:rPr>
        <w:t xml:space="preserve">The holding of international physical educational meetings is a valuable opportunity to train cadres with an internationalist outlook. The experience of living and discussing over several weeks with comrades from across the world is often a defining point in the acquiring of a deep commitment to revolutionary internationalism. Sections should see the international schools as opportunities to not only build themselves but also the FI on an international level. The Youth Schools and the </w:t>
      </w:r>
      <w:proofErr w:type="spellStart"/>
      <w:r w:rsidRPr="0018052D">
        <w:rPr>
          <w:color w:val="000000"/>
          <w:lang w:val="en-GB"/>
        </w:rPr>
        <w:t>Ecosocialist</w:t>
      </w:r>
      <w:proofErr w:type="spellEnd"/>
      <w:r w:rsidRPr="0018052D">
        <w:rPr>
          <w:color w:val="000000"/>
          <w:lang w:val="en-GB"/>
        </w:rPr>
        <w:t xml:space="preserve"> Schools in the IIRE Amsterdam are among the most important activities of FI organized on an international level. By organising a yearly Asian Regional School, the IIRE Manila has been instrumental in building the Fourth International particularly in South-East Asia. </w:t>
      </w:r>
    </w:p>
    <w:p w14:paraId="67722995" w14:textId="77777777" w:rsidR="006E1861" w:rsidRPr="0018052D" w:rsidRDefault="006E1861" w:rsidP="0018052D">
      <w:pPr>
        <w:snapToGrid w:val="0"/>
        <w:spacing w:line="240" w:lineRule="auto"/>
        <w:rPr>
          <w:rFonts w:ascii="Times New Roman" w:hAnsi="Times New Roman"/>
          <w:color w:val="000000"/>
          <w:lang w:val="en-GB"/>
        </w:rPr>
      </w:pPr>
    </w:p>
    <w:p w14:paraId="21B23776" w14:textId="77777777" w:rsidR="006E1861" w:rsidRPr="0018052D" w:rsidRDefault="006E1861" w:rsidP="0018052D">
      <w:pPr>
        <w:snapToGrid w:val="0"/>
        <w:spacing w:line="240" w:lineRule="auto"/>
        <w:rPr>
          <w:rFonts w:ascii="Times New Roman" w:hAnsi="Times New Roman"/>
          <w:color w:val="000000"/>
          <w:lang w:val="en-GB"/>
        </w:rPr>
      </w:pPr>
      <w:r w:rsidRPr="0018052D">
        <w:rPr>
          <w:rFonts w:ascii="Times New Roman" w:hAnsi="Times New Roman"/>
          <w:color w:val="000000"/>
          <w:lang w:val="en-GB"/>
        </w:rPr>
        <w:t>In recent years, we have noticed an increasing unevenness in the level of political education among comrades who attend the schools. Some might have decades-long experience in Marxist reading and discussions, whilst others are new to our current. This unevenness reflects the uneven state of development of the left in different countries. It has pushed our educational activities to try to provide a general introduction to our ideas and strategy, to face the challenge of being useful for comrades with different backgrounds.</w:t>
      </w:r>
    </w:p>
    <w:p w14:paraId="4D0666C9" w14:textId="77777777" w:rsidR="006E1861" w:rsidRPr="0018052D" w:rsidRDefault="006E1861" w:rsidP="0018052D">
      <w:pPr>
        <w:snapToGrid w:val="0"/>
        <w:spacing w:line="240" w:lineRule="auto"/>
        <w:rPr>
          <w:rFonts w:ascii="Times New Roman" w:hAnsi="Times New Roman"/>
          <w:color w:val="000000"/>
          <w:lang w:val="en-GB"/>
        </w:rPr>
      </w:pPr>
    </w:p>
    <w:p w14:paraId="09A1FA59" w14:textId="4BE0C947" w:rsidR="006E1861" w:rsidRPr="0018052D" w:rsidRDefault="006E1861" w:rsidP="0018052D">
      <w:pPr>
        <w:snapToGrid w:val="0"/>
        <w:spacing w:line="240" w:lineRule="auto"/>
        <w:rPr>
          <w:rFonts w:ascii="Times New Roman" w:hAnsi="Times New Roman"/>
          <w:lang w:val="en-GB"/>
        </w:rPr>
      </w:pPr>
      <w:r w:rsidRPr="0018052D">
        <w:rPr>
          <w:rFonts w:ascii="Times New Roman" w:hAnsi="Times New Roman"/>
          <w:lang w:val="en-GB"/>
        </w:rPr>
        <w:t>However, we are seeing a decline in the number of participants</w:t>
      </w:r>
      <w:r w:rsidR="00F82D55" w:rsidRPr="0018052D">
        <w:rPr>
          <w:rFonts w:ascii="Times New Roman" w:hAnsi="Times New Roman"/>
          <w:lang w:val="en-GB"/>
        </w:rPr>
        <w:t xml:space="preserve">. </w:t>
      </w:r>
      <w:r w:rsidRPr="0018052D">
        <w:rPr>
          <w:rFonts w:ascii="Times New Roman" w:hAnsi="Times New Roman"/>
          <w:lang w:val="en-GB"/>
        </w:rPr>
        <w:t xml:space="preserve">While the staff of the institutes and respective commissions are the main comrades responsible for organizing the schools and seminars, it is our collective responsibility to find participants and to create resources for the schools and seminars to function. </w:t>
      </w:r>
    </w:p>
    <w:p w14:paraId="260DED31" w14:textId="77777777" w:rsidR="006E1861" w:rsidRPr="0018052D" w:rsidRDefault="006E1861" w:rsidP="0018052D">
      <w:pPr>
        <w:snapToGrid w:val="0"/>
        <w:spacing w:line="240" w:lineRule="auto"/>
        <w:rPr>
          <w:rFonts w:ascii="Times New Roman" w:hAnsi="Times New Roman"/>
          <w:lang w:val="en-GB"/>
        </w:rPr>
      </w:pPr>
    </w:p>
    <w:p w14:paraId="7F5147DD" w14:textId="219F3D83" w:rsidR="006E1861" w:rsidRPr="0018052D" w:rsidRDefault="006E1861" w:rsidP="0018052D">
      <w:pPr>
        <w:snapToGrid w:val="0"/>
        <w:spacing w:line="240" w:lineRule="auto"/>
        <w:rPr>
          <w:rFonts w:ascii="Times New Roman" w:hAnsi="Times New Roman"/>
          <w:color w:val="000000"/>
          <w:lang w:val="en-GB"/>
        </w:rPr>
      </w:pPr>
      <w:r w:rsidRPr="0018052D">
        <w:rPr>
          <w:rFonts w:ascii="Times New Roman" w:hAnsi="Times New Roman"/>
          <w:lang w:val="en-GB"/>
        </w:rPr>
        <w:t>Sections should take a more active attitude in sending candidates to the schools</w:t>
      </w:r>
      <w:r w:rsidR="00F82D55" w:rsidRPr="0018052D">
        <w:rPr>
          <w:rFonts w:ascii="Times New Roman" w:hAnsi="Times New Roman"/>
          <w:lang w:val="en-GB"/>
        </w:rPr>
        <w:t xml:space="preserve"> and </w:t>
      </w:r>
      <w:r w:rsidRPr="0018052D">
        <w:rPr>
          <w:rFonts w:ascii="Times New Roman" w:hAnsi="Times New Roman"/>
          <w:lang w:val="en-GB"/>
        </w:rPr>
        <w:t xml:space="preserve">provide </w:t>
      </w:r>
      <w:r w:rsidR="00F82D55" w:rsidRPr="0018052D">
        <w:rPr>
          <w:rFonts w:ascii="Times New Roman" w:hAnsi="Times New Roman"/>
          <w:lang w:val="en-GB"/>
        </w:rPr>
        <w:t xml:space="preserve">more </w:t>
      </w:r>
      <w:r w:rsidRPr="0018052D">
        <w:rPr>
          <w:rFonts w:ascii="Times New Roman" w:hAnsi="Times New Roman"/>
          <w:lang w:val="en-GB"/>
        </w:rPr>
        <w:t xml:space="preserve">information on their educational needs, </w:t>
      </w:r>
      <w:proofErr w:type="gramStart"/>
      <w:r w:rsidRPr="0018052D">
        <w:rPr>
          <w:rFonts w:ascii="Times New Roman" w:hAnsi="Times New Roman"/>
          <w:color w:val="000000"/>
          <w:lang w:val="en-GB"/>
        </w:rPr>
        <w:t>They</w:t>
      </w:r>
      <w:proofErr w:type="gramEnd"/>
      <w:r w:rsidRPr="0018052D">
        <w:rPr>
          <w:rFonts w:ascii="Times New Roman" w:hAnsi="Times New Roman"/>
          <w:color w:val="000000"/>
          <w:lang w:val="en-GB"/>
        </w:rPr>
        <w:t xml:space="preserve"> should also be open about their financial restrictions, as we </w:t>
      </w:r>
      <w:r w:rsidR="00F82D55" w:rsidRPr="0018052D">
        <w:rPr>
          <w:rFonts w:ascii="Times New Roman" w:hAnsi="Times New Roman"/>
          <w:color w:val="000000"/>
          <w:lang w:val="en-GB"/>
        </w:rPr>
        <w:t xml:space="preserve">can </w:t>
      </w:r>
      <w:r w:rsidRPr="0018052D">
        <w:rPr>
          <w:rFonts w:ascii="Times New Roman" w:hAnsi="Times New Roman"/>
          <w:color w:val="000000"/>
          <w:lang w:val="en-GB"/>
        </w:rPr>
        <w:t xml:space="preserve">collectively support sections who have candidates for the schools and seminars but cannot pay the fees or travel expenses. </w:t>
      </w:r>
    </w:p>
    <w:p w14:paraId="58910DC4" w14:textId="77777777" w:rsidR="00F82D55" w:rsidRPr="0018052D" w:rsidRDefault="00F82D55" w:rsidP="0018052D">
      <w:pPr>
        <w:snapToGrid w:val="0"/>
        <w:spacing w:line="240" w:lineRule="auto"/>
        <w:rPr>
          <w:rFonts w:ascii="Times New Roman" w:hAnsi="Times New Roman"/>
          <w:color w:val="000000"/>
          <w:lang w:val="en-GB"/>
        </w:rPr>
      </w:pPr>
    </w:p>
    <w:p w14:paraId="3A8E22BA" w14:textId="44EC0B39" w:rsidR="00F82D55" w:rsidRPr="0018052D" w:rsidRDefault="00F82D55" w:rsidP="0018052D">
      <w:pPr>
        <w:snapToGrid w:val="0"/>
        <w:spacing w:line="240" w:lineRule="auto"/>
        <w:rPr>
          <w:rFonts w:ascii="Times New Roman" w:hAnsi="Times New Roman"/>
          <w:color w:val="000000"/>
          <w:lang w:val="en-GB"/>
        </w:rPr>
      </w:pPr>
      <w:r w:rsidRPr="0018052D">
        <w:rPr>
          <w:rFonts w:ascii="Times New Roman" w:hAnsi="Times New Roman"/>
          <w:lang w:val="en-GB"/>
        </w:rPr>
        <w:t>It is also getting harder to find speakers and to rejuvenate our speakers’ pool. Moreover, most of the international schools and seminars in Amsterdam are conducted in the three languages of the Fourth International and we are facing difficulties in finding volunteer interpreters for our activities. We ask sections to propose speakers on the different topics covered in our schools, and to help find interpreters.</w:t>
      </w:r>
    </w:p>
    <w:p w14:paraId="244CBF2A" w14:textId="77777777" w:rsidR="00F82D55" w:rsidRPr="0018052D" w:rsidRDefault="00F82D55" w:rsidP="0018052D">
      <w:pPr>
        <w:snapToGrid w:val="0"/>
        <w:spacing w:line="240" w:lineRule="auto"/>
        <w:rPr>
          <w:rFonts w:ascii="Times New Roman" w:hAnsi="Times New Roman"/>
          <w:color w:val="000000"/>
          <w:lang w:val="en-GB"/>
        </w:rPr>
      </w:pPr>
    </w:p>
    <w:p w14:paraId="6C3EEC08" w14:textId="15E2C917" w:rsidR="006E1861" w:rsidRPr="0018052D" w:rsidRDefault="006E1861" w:rsidP="0018052D">
      <w:pPr>
        <w:snapToGrid w:val="0"/>
        <w:spacing w:line="240" w:lineRule="auto"/>
        <w:rPr>
          <w:rFonts w:ascii="Times New Roman" w:hAnsi="Times New Roman"/>
          <w:color w:val="000000"/>
          <w:lang w:val="en-GB"/>
        </w:rPr>
      </w:pPr>
      <w:r w:rsidRPr="0018052D">
        <w:rPr>
          <w:rFonts w:ascii="Times New Roman" w:hAnsi="Times New Roman"/>
          <w:color w:val="000000"/>
          <w:lang w:val="en-GB"/>
        </w:rPr>
        <w:t xml:space="preserve">As stated before, our second goal is to develop our presence as a current of thought in the general Marxist left sphere. We need to develop our publication program and coordinate this </w:t>
      </w:r>
      <w:r w:rsidRPr="0018052D">
        <w:rPr>
          <w:rFonts w:ascii="Times New Roman" w:hAnsi="Times New Roman"/>
          <w:color w:val="000000"/>
          <w:lang w:val="en-GB"/>
        </w:rPr>
        <w:lastRenderedPageBreak/>
        <w:t>more with the publication programs of national organisations. Until now, our schools and seminars are not publicly advertised. They specifically cater to the members of the 4</w:t>
      </w:r>
      <w:r w:rsidRPr="0018052D">
        <w:rPr>
          <w:rFonts w:ascii="Times New Roman" w:hAnsi="Times New Roman"/>
          <w:color w:val="000000"/>
          <w:vertAlign w:val="superscript"/>
          <w:lang w:val="en-GB"/>
        </w:rPr>
        <w:t>th</w:t>
      </w:r>
      <w:r w:rsidRPr="0018052D">
        <w:rPr>
          <w:rFonts w:ascii="Times New Roman" w:hAnsi="Times New Roman"/>
          <w:color w:val="000000"/>
          <w:lang w:val="en-GB"/>
        </w:rPr>
        <w:t xml:space="preserve"> International and comrades in its network. We believe that by also organizing shorter </w:t>
      </w:r>
      <w:r w:rsidR="00F82D55" w:rsidRPr="0018052D">
        <w:rPr>
          <w:rFonts w:ascii="Times New Roman" w:hAnsi="Times New Roman"/>
          <w:color w:val="000000"/>
          <w:lang w:val="en-GB"/>
        </w:rPr>
        <w:t>courses</w:t>
      </w:r>
      <w:r w:rsidRPr="0018052D">
        <w:rPr>
          <w:rFonts w:ascii="Times New Roman" w:hAnsi="Times New Roman"/>
          <w:color w:val="000000"/>
          <w:lang w:val="en-GB"/>
        </w:rPr>
        <w:t xml:space="preserve"> and seminars, on specific themes, organized and led by 4</w:t>
      </w:r>
      <w:r w:rsidRPr="0018052D">
        <w:rPr>
          <w:rFonts w:ascii="Times New Roman" w:hAnsi="Times New Roman"/>
          <w:color w:val="000000"/>
          <w:vertAlign w:val="superscript"/>
          <w:lang w:val="en-GB"/>
        </w:rPr>
        <w:t>th</w:t>
      </w:r>
      <w:r w:rsidRPr="0018052D">
        <w:rPr>
          <w:rFonts w:ascii="Times New Roman" w:hAnsi="Times New Roman"/>
          <w:color w:val="000000"/>
          <w:lang w:val="en-GB"/>
        </w:rPr>
        <w:t xml:space="preserve"> International </w:t>
      </w:r>
      <w:r w:rsidR="00F82D55" w:rsidRPr="0018052D">
        <w:rPr>
          <w:rFonts w:ascii="Times New Roman" w:hAnsi="Times New Roman"/>
          <w:color w:val="000000"/>
          <w:lang w:val="en-GB"/>
        </w:rPr>
        <w:t>c</w:t>
      </w:r>
      <w:r w:rsidRPr="0018052D">
        <w:rPr>
          <w:rFonts w:ascii="Times New Roman" w:hAnsi="Times New Roman"/>
          <w:color w:val="000000"/>
          <w:lang w:val="en-GB"/>
        </w:rPr>
        <w:t>omrades but</w:t>
      </w:r>
      <w:r w:rsidR="0018052D">
        <w:rPr>
          <w:rFonts w:ascii="Times New Roman" w:hAnsi="Times New Roman"/>
          <w:color w:val="000000"/>
          <w:lang w:val="en-GB"/>
        </w:rPr>
        <w:t xml:space="preserve"> </w:t>
      </w:r>
      <w:r w:rsidRPr="0018052D">
        <w:rPr>
          <w:rFonts w:ascii="Times New Roman" w:hAnsi="Times New Roman"/>
          <w:color w:val="000000"/>
          <w:lang w:val="en-GB"/>
        </w:rPr>
        <w:t xml:space="preserve">open to </w:t>
      </w:r>
      <w:r w:rsidR="00F82D55" w:rsidRPr="0018052D">
        <w:rPr>
          <w:rFonts w:ascii="Times New Roman" w:hAnsi="Times New Roman"/>
          <w:color w:val="000000"/>
          <w:lang w:val="en-GB"/>
        </w:rPr>
        <w:t xml:space="preserve">the </w:t>
      </w:r>
      <w:r w:rsidRPr="0018052D">
        <w:rPr>
          <w:rFonts w:ascii="Times New Roman" w:hAnsi="Times New Roman"/>
          <w:color w:val="000000"/>
          <w:lang w:val="en-GB"/>
        </w:rPr>
        <w:t>wider left, we can attract more people to the 4</w:t>
      </w:r>
      <w:r w:rsidRPr="0018052D">
        <w:rPr>
          <w:rFonts w:ascii="Times New Roman" w:hAnsi="Times New Roman"/>
          <w:color w:val="000000"/>
          <w:vertAlign w:val="superscript"/>
          <w:lang w:val="en-GB"/>
        </w:rPr>
        <w:t>th</w:t>
      </w:r>
      <w:r w:rsidRPr="0018052D">
        <w:rPr>
          <w:rFonts w:ascii="Times New Roman" w:hAnsi="Times New Roman"/>
          <w:color w:val="000000"/>
          <w:lang w:val="en-GB"/>
        </w:rPr>
        <w:t xml:space="preserve"> international and help us expand our positions in larger circles. The experience of youth camps shows that people who get to know the 4</w:t>
      </w:r>
      <w:r w:rsidRPr="0018052D">
        <w:rPr>
          <w:rFonts w:ascii="Times New Roman" w:hAnsi="Times New Roman"/>
          <w:color w:val="000000"/>
          <w:vertAlign w:val="superscript"/>
          <w:lang w:val="en-GB"/>
        </w:rPr>
        <w:t>th</w:t>
      </w:r>
      <w:r w:rsidRPr="0018052D">
        <w:rPr>
          <w:rFonts w:ascii="Times New Roman" w:hAnsi="Times New Roman"/>
          <w:color w:val="000000"/>
          <w:lang w:val="en-GB"/>
        </w:rPr>
        <w:t xml:space="preserve"> International in real life activities have a better understanding of who we are and what we want. </w:t>
      </w:r>
    </w:p>
    <w:p w14:paraId="44F1EDC3" w14:textId="77777777" w:rsidR="006E1861" w:rsidRPr="0018052D" w:rsidRDefault="006E1861" w:rsidP="0018052D">
      <w:pPr>
        <w:snapToGrid w:val="0"/>
        <w:spacing w:line="240" w:lineRule="auto"/>
        <w:rPr>
          <w:rFonts w:ascii="Times New Roman" w:hAnsi="Times New Roman"/>
          <w:color w:val="000000"/>
          <w:lang w:val="en-GB"/>
        </w:rPr>
      </w:pPr>
    </w:p>
    <w:p w14:paraId="103B1940" w14:textId="77777777" w:rsidR="006E1861" w:rsidRPr="0018052D" w:rsidRDefault="006E1861" w:rsidP="0018052D">
      <w:pPr>
        <w:snapToGrid w:val="0"/>
        <w:spacing w:line="240" w:lineRule="auto"/>
        <w:rPr>
          <w:rFonts w:ascii="Times New Roman" w:hAnsi="Times New Roman"/>
          <w:color w:val="000000"/>
          <w:lang w:val="en-GB"/>
        </w:rPr>
      </w:pPr>
      <w:r w:rsidRPr="0018052D">
        <w:rPr>
          <w:rFonts w:ascii="Times New Roman" w:hAnsi="Times New Roman"/>
          <w:color w:val="000000"/>
          <w:lang w:val="en-GB"/>
        </w:rPr>
        <w:t xml:space="preserve">During the pandemic, we explored the possibilities of online education and managed to hold shorter schools and seminars online. While the online experience, particularly when held in several languages with interpretation, cannot replace the actual in person schools and seminars, where participants do not only join lectures and discussions but also spend several weeks living together, we would like to provide online resources for our sections as well. </w:t>
      </w:r>
    </w:p>
    <w:p w14:paraId="464463B2" w14:textId="77777777" w:rsidR="006E1861" w:rsidRPr="0018052D" w:rsidRDefault="006E1861" w:rsidP="0018052D">
      <w:pPr>
        <w:snapToGrid w:val="0"/>
        <w:spacing w:line="240" w:lineRule="auto"/>
        <w:rPr>
          <w:rFonts w:ascii="Times New Roman" w:hAnsi="Times New Roman"/>
          <w:color w:val="000000"/>
          <w:lang w:val="en-GB"/>
        </w:rPr>
      </w:pPr>
    </w:p>
    <w:p w14:paraId="48B18D63" w14:textId="7C1AFC6D" w:rsidR="006E1861" w:rsidRPr="0018052D" w:rsidRDefault="006E1861" w:rsidP="0018052D">
      <w:pPr>
        <w:snapToGrid w:val="0"/>
        <w:spacing w:line="240" w:lineRule="auto"/>
        <w:rPr>
          <w:rFonts w:ascii="Times New Roman" w:hAnsi="Times New Roman"/>
          <w:color w:val="000000"/>
          <w:lang w:val="en-GB"/>
        </w:rPr>
      </w:pPr>
      <w:r w:rsidRPr="0018052D">
        <w:rPr>
          <w:rFonts w:ascii="Times New Roman" w:hAnsi="Times New Roman"/>
          <w:color w:val="000000"/>
          <w:lang w:val="en-GB"/>
        </w:rPr>
        <w:t xml:space="preserve">All our educational activities should be taken as collective works to empower our sections and the </w:t>
      </w:r>
      <w:r w:rsidR="00F82D55" w:rsidRPr="0018052D">
        <w:rPr>
          <w:rFonts w:ascii="Times New Roman" w:hAnsi="Times New Roman"/>
          <w:color w:val="000000"/>
          <w:lang w:val="en-GB"/>
        </w:rPr>
        <w:t>I</w:t>
      </w:r>
      <w:r w:rsidRPr="0018052D">
        <w:rPr>
          <w:rFonts w:ascii="Times New Roman" w:hAnsi="Times New Roman"/>
          <w:color w:val="000000"/>
          <w:lang w:val="en-GB"/>
        </w:rPr>
        <w:t xml:space="preserve">nternational. For this, we need to make sure that information is properly </w:t>
      </w:r>
      <w:proofErr w:type="gramStart"/>
      <w:r w:rsidRPr="0018052D">
        <w:rPr>
          <w:rFonts w:ascii="Times New Roman" w:hAnsi="Times New Roman"/>
          <w:color w:val="000000"/>
          <w:lang w:val="en-GB"/>
        </w:rPr>
        <w:t>distributed</w:t>
      </w:r>
      <w:proofErr w:type="gramEnd"/>
      <w:r w:rsidRPr="0018052D">
        <w:rPr>
          <w:rFonts w:ascii="Times New Roman" w:hAnsi="Times New Roman"/>
          <w:color w:val="000000"/>
          <w:lang w:val="en-GB"/>
        </w:rPr>
        <w:t xml:space="preserve"> and we should elaborate on creating even more active ways to coordinate and organize our international education. Comrades who are active in organizing political education in their respective sections are encouraged to get in touch with the IIRE to be able to work together and strengthen each other. </w:t>
      </w:r>
    </w:p>
    <w:p w14:paraId="5E89F41E" w14:textId="77777777" w:rsidR="006E1861" w:rsidRPr="0018052D" w:rsidRDefault="006E1861" w:rsidP="0018052D">
      <w:pPr>
        <w:snapToGrid w:val="0"/>
        <w:spacing w:line="240" w:lineRule="auto"/>
        <w:rPr>
          <w:rFonts w:ascii="Times New Roman" w:hAnsi="Times New Roman"/>
          <w:lang w:val="en-GB"/>
        </w:rPr>
      </w:pPr>
    </w:p>
    <w:p w14:paraId="6D6704FA" w14:textId="77777777" w:rsidR="006E1861" w:rsidRPr="0018052D" w:rsidRDefault="006E1861" w:rsidP="0018052D">
      <w:pPr>
        <w:snapToGrid w:val="0"/>
        <w:spacing w:line="240" w:lineRule="auto"/>
        <w:rPr>
          <w:rFonts w:ascii="Times New Roman" w:hAnsi="Times New Roman"/>
          <w:lang w:val="en-GB"/>
        </w:rPr>
      </w:pPr>
    </w:p>
    <w:p w14:paraId="2436E21C" w14:textId="77777777" w:rsidR="00BE4455" w:rsidRPr="0018052D" w:rsidRDefault="00BE4455" w:rsidP="0018052D">
      <w:pPr>
        <w:snapToGrid w:val="0"/>
        <w:spacing w:line="240" w:lineRule="auto"/>
        <w:rPr>
          <w:lang w:val="en-GB"/>
        </w:rPr>
      </w:pPr>
    </w:p>
    <w:sectPr w:rsidR="00BE4455" w:rsidRPr="0018052D">
      <w:footnotePr>
        <w:pos w:val="beneathText"/>
      </w:footnotePr>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61"/>
    <w:rsid w:val="0018052D"/>
    <w:rsid w:val="00261B43"/>
    <w:rsid w:val="00262327"/>
    <w:rsid w:val="005132F1"/>
    <w:rsid w:val="00645B63"/>
    <w:rsid w:val="006E1861"/>
    <w:rsid w:val="007F1E80"/>
    <w:rsid w:val="00901123"/>
    <w:rsid w:val="009279A7"/>
    <w:rsid w:val="00946A77"/>
    <w:rsid w:val="00B06D53"/>
    <w:rsid w:val="00BE4455"/>
    <w:rsid w:val="00BE7FFD"/>
    <w:rsid w:val="00D41E28"/>
    <w:rsid w:val="00DF19EE"/>
    <w:rsid w:val="00E271A1"/>
    <w:rsid w:val="00E6045F"/>
    <w:rsid w:val="00F62B23"/>
    <w:rsid w:val="00F82D55"/>
    <w:rsid w:val="00FF2E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3A96"/>
  <w15:chartTrackingRefBased/>
  <w15:docId w15:val="{239DDD07-3446-4A16-81D5-5D18B7C2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861"/>
    <w:pPr>
      <w:suppressAutoHyphens/>
      <w:overflowPunct w:val="0"/>
      <w:autoSpaceDE w:val="0"/>
      <w:autoSpaceDN w:val="0"/>
      <w:adjustRightInd w:val="0"/>
      <w:spacing w:after="0" w:line="100" w:lineRule="atLeast"/>
      <w:textAlignment w:val="baseline"/>
    </w:pPr>
    <w:rPr>
      <w:rFonts w:ascii="Calibri" w:eastAsia="Times New Roman" w:hAnsi="Calibri" w:cs="Times New Roman"/>
      <w:kern w:val="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E1861"/>
    <w:pPr>
      <w:spacing w:before="28" w:after="100"/>
    </w:pPr>
    <w:rPr>
      <w:rFonts w:ascii="Times New Roman" w:hAnsi="Times New Roman"/>
    </w:rPr>
  </w:style>
  <w:style w:type="paragraph" w:styleId="Revision">
    <w:name w:val="Revision"/>
    <w:hidden/>
    <w:uiPriority w:val="99"/>
    <w:semiHidden/>
    <w:rsid w:val="00F82D55"/>
    <w:pPr>
      <w:spacing w:after="0" w:line="240" w:lineRule="auto"/>
    </w:pPr>
    <w:rPr>
      <w:rFonts w:ascii="Calibri" w:eastAsia="Times New Roman" w:hAnsi="Calibri" w:cs="Times New Roman"/>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4227</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maral jefroudi</dc:creator>
  <cp:keywords/>
  <dc:description/>
  <cp:lastModifiedBy>Dianne Feeley</cp:lastModifiedBy>
  <cp:revision>2</cp:revision>
  <dcterms:created xsi:type="dcterms:W3CDTF">2025-02-12T23:07:00Z</dcterms:created>
  <dcterms:modified xsi:type="dcterms:W3CDTF">2025-02-12T23:07:00Z</dcterms:modified>
</cp:coreProperties>
</file>